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YOUR NAME HERE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Street Address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City, State, Zip Code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Email | Phone Number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Hiring Manager Name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Company Name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Street Address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City, State, Zip Code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Dear ()hiring manager name here),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My name is your name). [Referral name) [Referral name's job title], suggested that I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reach out regarding the [job title) position that company name) is looking to fill.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[Referral name) flagged this opportunity for me upon realizing that my (industry]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experience aligns seamlessly with the qualifications for the opportunity at hand.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After working as a (current job title) for a [industry] company for (number) years, I am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ready to transition into a position that presents an exciting new set of challenges.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While my time at [current company] has led me to career milestones such as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(milestone/achievement #1), (milestone/achievement #2), and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(milestone/achievement #3], I'm excited by company name)'s need for [business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need #1] and [business need #2].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 feel confident that my ability to (skill #1] and [skill #2] would enable me to ramp up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quickly in this position so that I could begin making an impact as soon as possible.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For more information regarding my qualifications, see my attached resume. I would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greatly appreciate an opportunity to discuss this position in more detail. Thank you for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considering my application.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[your name here]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